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14 Januari 2023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CV. Inti Sukses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Bapak Lee Alvin Wicaksana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Inti Sukses </w:t>
      </w:r>
      <w:r>
        <w:rPr>
          <w:rFonts w:cs="Times New Roman" w:ascii="Times New Roman" w:hAnsi="Times New Roman"/>
          <w:sz w:val="24"/>
          <w:szCs w:val="24"/>
        </w:rPr>
        <w:t>kepada ALS AccounTax Management Consultant selama ini. Maksud dari surat ini, sehubungan dengan berakhirnya tahun 2022 maka kami ALS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 </w:t>
      </w:r>
      <w:r>
        <w:rPr>
          <w:rFonts w:cs="Times New Roman" w:ascii="Times New Roman" w:hAnsi="Times New Roman"/>
          <w:bCs/>
          <w:sz w:val="24"/>
          <w:szCs w:val="24"/>
        </w:rPr>
        <w:t>dan</w:t>
      </w:r>
      <w:r>
        <w:rPr>
          <w:rFonts w:cs="Times New Roman" w:ascii="Times New Roman" w:hAnsi="Times New Roman"/>
          <w:b/>
          <w:sz w:val="24"/>
          <w:szCs w:val="24"/>
        </w:rPr>
        <w:t xml:space="preserve"> kenaikan </w:t>
      </w:r>
      <w:r>
        <w:rPr>
          <w:rFonts w:cs="Times New Roman" w:ascii="Times New Roman" w:hAnsi="Times New Roman"/>
          <w:b/>
          <w:i/>
          <w:sz w:val="24"/>
          <w:szCs w:val="24"/>
        </w:rPr>
        <w:t xml:space="preserve">fee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PP23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pada bulan April 2023 sebesar 1x fee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Inti Sukses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1270" distB="0" distL="3175" distR="0" simplePos="0" locked="0" layoutInCell="0" allowOverlap="1" relativeHeight="5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1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280"/>
        <w:gridCol w:w="1260"/>
        <w:gridCol w:w="1620"/>
        <w:gridCol w:w="1620"/>
        <w:gridCol w:w="1642"/>
        <w:gridCol w:w="1596"/>
      </w:tblGrid>
      <w:tr>
        <w:trPr>
          <w:trHeight w:val="416" w:hRule="atLeast"/>
        </w:trPr>
        <w:tc>
          <w:tcPr>
            <w:tcW w:w="128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CV. Inti Sukses</w:t>
            </w:r>
          </w:p>
        </w:tc>
        <w:tc>
          <w:tcPr>
            <w:tcW w:w="12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416" w:hRule="atLeast"/>
        </w:trPr>
        <w:tc>
          <w:tcPr>
            <w:tcW w:w="128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12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 PP23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Rp2.000.000,-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Rp2.000.000,-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Rp2.000.000,-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Rp2.200.000,-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CV. Inti Sukses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ALS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3467100</wp:posOffset>
            </wp:positionH>
            <wp:positionV relativeFrom="paragraph">
              <wp:posOffset>293370</wp:posOffset>
            </wp:positionV>
            <wp:extent cx="1224280" cy="747395"/>
            <wp:effectExtent l="0" t="0" r="0" b="0"/>
            <wp:wrapNone/>
            <wp:docPr id="2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16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  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Bapak Lee Alvin Wicaksana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Albertinus Poedjianto SE., Ak., CA.,BKP.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AFDF9-46BA-4DB3-A45B-4934E2FB1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LibreOffice/7.4.3.2$Windows_X86_64 LibreOffice_project/1048a8393ae2eeec98dff31b5c133c5f1d08b890</Application>
  <AppVersion>15.0000</AppVersion>
  <Pages>2</Pages>
  <Words>332</Words>
  <Characters>2110</Characters>
  <CharactersWithSpaces>2419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2023-01-03T03:23:00Z</dcterms:created>
  <dc:creator>User</dc:creator>
  <dc:description/>
  <dc:language>en-US</dc:language>
  <cp:lastModifiedBy/>
  <cp:lastPrinted>2023-01-05T03:14:00Z</cp:lastPrinted>
  <dcterms:modified xsi:type="dcterms:W3CDTF">2023-01-11T09:54:10Z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